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8" w:rsidRDefault="00DD32C8" w:rsidP="00DD32C8">
      <w:pPr>
        <w:ind w:firstLine="0"/>
        <w:jc w:val="center"/>
        <w:rPr>
          <w:b/>
        </w:rPr>
      </w:pPr>
      <w:bookmarkStart w:id="0" w:name="_GoBack"/>
    </w:p>
    <w:p w:rsidR="00DD32C8" w:rsidRDefault="00DD32C8" w:rsidP="00DD32C8">
      <w:pPr>
        <w:ind w:firstLine="0"/>
        <w:jc w:val="center"/>
        <w:rPr>
          <w:b/>
        </w:rPr>
      </w:pPr>
    </w:p>
    <w:p w:rsidR="00DD32C8" w:rsidRDefault="00DD32C8" w:rsidP="00DD32C8">
      <w:pPr>
        <w:ind w:firstLine="0"/>
        <w:jc w:val="center"/>
        <w:rPr>
          <w:b/>
        </w:rPr>
      </w:pPr>
    </w:p>
    <w:p w:rsidR="00DD32C8" w:rsidRDefault="00DD32C8" w:rsidP="00DD32C8">
      <w:pPr>
        <w:ind w:firstLine="0"/>
        <w:jc w:val="center"/>
        <w:rPr>
          <w:b/>
        </w:rPr>
      </w:pPr>
    </w:p>
    <w:p w:rsidR="00DD32C8" w:rsidRDefault="00DD32C8" w:rsidP="00DD32C8">
      <w:pPr>
        <w:ind w:firstLine="0"/>
        <w:jc w:val="center"/>
        <w:rPr>
          <w:b/>
        </w:rPr>
      </w:pPr>
    </w:p>
    <w:p w:rsidR="00DD32C8" w:rsidRDefault="00DD32C8" w:rsidP="00DD32C8">
      <w:pPr>
        <w:ind w:firstLine="0"/>
        <w:jc w:val="center"/>
        <w:rPr>
          <w:b/>
        </w:rPr>
      </w:pPr>
    </w:p>
    <w:p w:rsidR="00D67037" w:rsidRDefault="00DD32C8" w:rsidP="00DD32C8">
      <w:pPr>
        <w:ind w:firstLine="0"/>
        <w:jc w:val="center"/>
        <w:rPr>
          <w:b/>
        </w:rPr>
      </w:pPr>
      <w:r w:rsidRPr="00DD32C8">
        <w:rPr>
          <w:b/>
        </w:rPr>
        <w:t>Standardized Test Interpretation</w:t>
      </w:r>
    </w:p>
    <w:p w:rsidR="00DD32C8" w:rsidRDefault="00DD32C8" w:rsidP="00DD32C8">
      <w:pPr>
        <w:ind w:firstLine="0"/>
        <w:jc w:val="center"/>
        <w:rPr>
          <w:b/>
        </w:rPr>
      </w:pPr>
    </w:p>
    <w:p w:rsidR="00DD32C8" w:rsidRPr="00DD32C8" w:rsidRDefault="00DD32C8" w:rsidP="00DD32C8">
      <w:pPr>
        <w:ind w:firstLine="0"/>
        <w:jc w:val="center"/>
      </w:pPr>
      <w:r w:rsidRPr="00DD32C8">
        <w:t>Name</w:t>
      </w:r>
    </w:p>
    <w:p w:rsidR="00DD32C8" w:rsidRPr="00DD32C8" w:rsidRDefault="00DD32C8" w:rsidP="00DD32C8">
      <w:pPr>
        <w:ind w:firstLine="0"/>
        <w:jc w:val="center"/>
      </w:pPr>
      <w:r w:rsidRPr="00DD32C8">
        <w:t>University Affiliation</w:t>
      </w:r>
    </w:p>
    <w:p w:rsidR="00DD32C8" w:rsidRPr="00DD32C8" w:rsidRDefault="00DD32C8" w:rsidP="00DD32C8">
      <w:pPr>
        <w:ind w:firstLine="0"/>
        <w:jc w:val="center"/>
      </w:pPr>
      <w:r w:rsidRPr="00DD32C8">
        <w:t>Instructor</w:t>
      </w:r>
    </w:p>
    <w:p w:rsidR="00DD32C8" w:rsidRPr="00DD32C8" w:rsidRDefault="00DD32C8" w:rsidP="00DD32C8">
      <w:pPr>
        <w:ind w:firstLine="0"/>
        <w:jc w:val="center"/>
      </w:pPr>
      <w:r w:rsidRPr="00DD32C8">
        <w:t>Course</w:t>
      </w:r>
    </w:p>
    <w:p w:rsidR="00DD32C8" w:rsidRPr="00DD32C8" w:rsidRDefault="00DD32C8" w:rsidP="00DD32C8">
      <w:pPr>
        <w:ind w:firstLine="0"/>
        <w:jc w:val="center"/>
      </w:pPr>
      <w:r w:rsidRPr="00DD32C8">
        <w:t>Date</w:t>
      </w:r>
    </w:p>
    <w:p w:rsidR="00DD32C8" w:rsidRPr="00DD32C8" w:rsidRDefault="00DD32C8" w:rsidP="00DD32C8">
      <w:pPr>
        <w:ind w:firstLine="0"/>
        <w:jc w:val="center"/>
        <w:rPr>
          <w:b/>
        </w:rPr>
      </w:pPr>
    </w:p>
    <w:p w:rsidR="00D67037" w:rsidRDefault="00D67037" w:rsidP="00D67037"/>
    <w:p w:rsidR="00D67037" w:rsidRDefault="00D67037" w:rsidP="00D67037"/>
    <w:p w:rsidR="00D67037" w:rsidRDefault="00D67037" w:rsidP="00D67037"/>
    <w:p w:rsidR="00D67037" w:rsidRDefault="00D67037" w:rsidP="00C517EB">
      <w:pPr>
        <w:ind w:firstLine="0"/>
      </w:pPr>
    </w:p>
    <w:p w:rsidR="00D67037" w:rsidRDefault="00D67037" w:rsidP="00D67037"/>
    <w:p w:rsidR="00D67037" w:rsidRDefault="00D67037" w:rsidP="00D67037"/>
    <w:p w:rsidR="00D67037" w:rsidRDefault="00D67037" w:rsidP="00D67037">
      <w:r>
        <w:t>.</w:t>
      </w:r>
    </w:p>
    <w:p w:rsidR="00D67037" w:rsidRDefault="00D67037" w:rsidP="00D67037"/>
    <w:p w:rsidR="00DD32C8" w:rsidRDefault="00DD32C8" w:rsidP="00D67037"/>
    <w:p w:rsidR="00DD32C8" w:rsidRDefault="00DD32C8" w:rsidP="00DD32C8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00750" cy="1371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2C8" w:rsidRPr="00DD32C8" w:rsidRDefault="00DD32C8" w:rsidP="00DD32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D32C8">
                              <w:rPr>
                                <w:b/>
                              </w:rPr>
                              <w:t>North Carolina Individual Student Report</w:t>
                            </w:r>
                          </w:p>
                          <w:p w:rsidR="00DD32C8" w:rsidRPr="00DD32C8" w:rsidRDefault="00DD32C8" w:rsidP="00DD32C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D32C8">
                              <w:rPr>
                                <w:b/>
                              </w:rPr>
                              <w:t>Beginning-of-Grade 3 Reading Test</w:t>
                            </w:r>
                          </w:p>
                          <w:p w:rsidR="00DD32C8" w:rsidRDefault="00DD32C8" w:rsidP="00DD32C8">
                            <w:pPr>
                              <w:spacing w:line="240" w:lineRule="auto"/>
                            </w:pPr>
                            <w:r>
                              <w:t>Student ID: 1                                                                        Process date: 23.07.2023</w:t>
                            </w:r>
                          </w:p>
                          <w:p w:rsidR="00DD32C8" w:rsidRDefault="00DD32C8" w:rsidP="00DD32C8">
                            <w:pPr>
                              <w:spacing w:line="240" w:lineRule="auto"/>
                            </w:pPr>
                            <w:r>
                              <w:t>Student name:</w:t>
                            </w:r>
                            <w:r w:rsidRPr="00DD32C8">
                              <w:t xml:space="preserve"> </w:t>
                            </w:r>
                            <w:r w:rsidR="00E05758" w:rsidRPr="00E05758">
                              <w:t>Amal Hussein</w:t>
                            </w:r>
                            <w:r>
                              <w:t xml:space="preserve">                                                   School name: 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14.25pt;width:472.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DD32C8" w:rsidRPr="00DD32C8" w:rsidRDefault="00DD32C8" w:rsidP="00DD32C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DD32C8">
                        <w:rPr>
                          <w:b/>
                        </w:rPr>
                        <w:t>North Carolina Individual Student Report</w:t>
                      </w:r>
                    </w:p>
                    <w:p w:rsidR="00DD32C8" w:rsidRPr="00DD32C8" w:rsidRDefault="00DD32C8" w:rsidP="00DD32C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DD32C8">
                        <w:rPr>
                          <w:b/>
                        </w:rPr>
                        <w:t>Beginning-of-Grade 3 Reading Test</w:t>
                      </w:r>
                    </w:p>
                    <w:p w:rsidR="00DD32C8" w:rsidRDefault="00DD32C8" w:rsidP="00DD32C8">
                      <w:pPr>
                        <w:spacing w:line="240" w:lineRule="auto"/>
                      </w:pPr>
                      <w:r>
                        <w:t>Student ID: 1                                                                        Process date: 23.07.2023</w:t>
                      </w:r>
                    </w:p>
                    <w:p w:rsidR="00DD32C8" w:rsidRDefault="00DD32C8" w:rsidP="00DD32C8">
                      <w:pPr>
                        <w:spacing w:line="240" w:lineRule="auto"/>
                      </w:pPr>
                      <w:r>
                        <w:t>Student name:</w:t>
                      </w:r>
                      <w:r w:rsidRPr="00DD32C8">
                        <w:t xml:space="preserve"> </w:t>
                      </w:r>
                      <w:r w:rsidR="00E05758" w:rsidRPr="00E05758">
                        <w:t>Amal Hussein</w:t>
                      </w:r>
                      <w:r>
                        <w:t xml:space="preserve">                                                   School name: ABC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32C8">
        <w:rPr>
          <w:b/>
        </w:rPr>
        <w:t xml:space="preserve">Standardized Test </w:t>
      </w:r>
    </w:p>
    <w:p w:rsidR="00DD32C8" w:rsidRDefault="00DD32C8" w:rsidP="00DD32C8">
      <w:pPr>
        <w:jc w:val="center"/>
        <w:rPr>
          <w:b/>
        </w:rPr>
      </w:pPr>
    </w:p>
    <w:p w:rsidR="00DD32C8" w:rsidRDefault="00DD32C8" w:rsidP="00DD32C8"/>
    <w:p w:rsidR="00DD32C8" w:rsidRDefault="00DD32C8" w:rsidP="00DD32C8"/>
    <w:p w:rsidR="00DD32C8" w:rsidRDefault="00DD32C8" w:rsidP="00DD32C8"/>
    <w:p w:rsidR="00DD32C8" w:rsidRPr="00DD32C8" w:rsidRDefault="00DD32C8" w:rsidP="00DD32C8">
      <w:pPr>
        <w:rPr>
          <w:b/>
        </w:rPr>
      </w:pPr>
      <w:r w:rsidRPr="00DD32C8">
        <w:rPr>
          <w:b/>
        </w:rPr>
        <w:t>Overview of the Assessment</w:t>
      </w:r>
    </w:p>
    <w:p w:rsidR="00DD32C8" w:rsidRDefault="00E05758" w:rsidP="001C0F29">
      <w:r w:rsidRPr="00E05758">
        <w:t>Amal Hussein</w:t>
      </w:r>
      <w:r w:rsidR="001C0F29" w:rsidRPr="001C0F29">
        <w:t>, a third-g</w:t>
      </w:r>
      <w:r w:rsidR="001C0F29">
        <w:t xml:space="preserve">rade student in North Carolina </w:t>
      </w:r>
      <w:r w:rsidR="001C0F29" w:rsidRPr="001C0F29">
        <w:t>participated in the Beginning of Grade 3 Reading Test (BOG3). This standardized assessment is designed to evaluate his reading abilities at the beginning of the third grade and identify areas that may require additional supp</w:t>
      </w:r>
      <w:r w:rsidR="001C0F29">
        <w:t xml:space="preserve">ort to ensure academic success such as the tailored support and various interventions as illustrated by </w:t>
      </w:r>
      <w:proofErr w:type="spellStart"/>
      <w:r w:rsidR="00794617" w:rsidRPr="00794617">
        <w:t>Polleck</w:t>
      </w:r>
      <w:proofErr w:type="spellEnd"/>
      <w:r w:rsidR="00794617">
        <w:t xml:space="preserve"> </w:t>
      </w:r>
      <w:r w:rsidR="001C0F29">
        <w:t>and Jeffery (</w:t>
      </w:r>
      <w:r w:rsidR="00794617" w:rsidRPr="00794617">
        <w:t>2017)</w:t>
      </w:r>
      <w:r w:rsidR="00DD32C8">
        <w:t>.</w:t>
      </w:r>
    </w:p>
    <w:p w:rsidR="00DD32C8" w:rsidRDefault="00343E4C" w:rsidP="00343E4C">
      <w:pPr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200025</wp:posOffset>
                </wp:positionV>
                <wp:extent cx="1876425" cy="1581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4C" w:rsidRPr="00343E4C" w:rsidRDefault="00343E4C" w:rsidP="00343E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3E4C">
                              <w:rPr>
                                <w:b/>
                                <w:sz w:val="20"/>
                                <w:szCs w:val="20"/>
                              </w:rPr>
                              <w:t>Overall Proficiency Level</w:t>
                            </w:r>
                          </w:p>
                          <w:p w:rsidR="00343E4C" w:rsidRPr="00343E4C" w:rsidRDefault="00E05758" w:rsidP="00343E4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Amal’s</w:t>
                            </w:r>
                            <w:r w:rsidR="00343E4C" w:rsidRPr="00343E4C">
                              <w:rPr>
                                <w:sz w:val="20"/>
                                <w:szCs w:val="20"/>
                              </w:rPr>
                              <w:t xml:space="preserve"> overall proficiency level on the BOG3 test is in the "Proficient" category. This indicates that he has demonstrated satisfactory reading skills for his grade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11.25pt;margin-top:15.75pt;width:147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43E4C" w:rsidRPr="00343E4C" w:rsidRDefault="00343E4C" w:rsidP="00343E4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3E4C">
                        <w:rPr>
                          <w:b/>
                          <w:sz w:val="20"/>
                          <w:szCs w:val="20"/>
                        </w:rPr>
                        <w:t>Overall Proficiency Level</w:t>
                      </w:r>
                    </w:p>
                    <w:p w:rsidR="00343E4C" w:rsidRPr="00343E4C" w:rsidRDefault="00E05758" w:rsidP="00343E4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Amal’s</w:t>
                      </w:r>
                      <w:r w:rsidR="00343E4C" w:rsidRPr="00343E4C">
                        <w:rPr>
                          <w:sz w:val="20"/>
                          <w:szCs w:val="20"/>
                        </w:rPr>
                        <w:t xml:space="preserve"> overall proficiency level on the BOG3 test is in the "Proficient" category. This indicates that he has demonstrated satisfactory reading skills for his grade level.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</w:t>
      </w:r>
    </w:p>
    <w:p w:rsidR="00343E4C" w:rsidRDefault="009F15CE" w:rsidP="00343E4C">
      <w:pPr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126365</wp:posOffset>
                </wp:positionV>
                <wp:extent cx="2076450" cy="1962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5CE" w:rsidRPr="009F15CE" w:rsidRDefault="009F15CE" w:rsidP="009F15C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5CE">
                              <w:rPr>
                                <w:b/>
                                <w:sz w:val="20"/>
                                <w:szCs w:val="20"/>
                              </w:rPr>
                              <w:t>School Average, District Average, and State Average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15CE" w:rsidRDefault="009F15CE" w:rsidP="009F15CE">
                            <w:pPr>
                              <w:spacing w:line="240" w:lineRule="auto"/>
                              <w:jc w:val="center"/>
                            </w:pPr>
                            <w:r w:rsidRPr="009F15CE">
                              <w:rPr>
                                <w:sz w:val="20"/>
                                <w:szCs w:val="20"/>
                              </w:rPr>
                              <w:t>In comparison to other third-grade students in his school, district, and the entire state of North Carolina</w:t>
                            </w:r>
                            <w:r w:rsidR="00E05758" w:rsidRPr="00E05758">
                              <w:t xml:space="preserve"> </w:t>
                            </w:r>
                            <w:r w:rsidR="00E05758" w:rsidRPr="00E05758">
                              <w:rPr>
                                <w:sz w:val="20"/>
                                <w:szCs w:val="20"/>
                              </w:rPr>
                              <w:t xml:space="preserve">Amal’s 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>performance falls above the average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across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 xml:space="preserve">.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actually 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>suggests that he is performing well in comparison to his peers statewide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58.5pt;margin-top:9.95pt;width:163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9F15CE" w:rsidRPr="009F15CE" w:rsidRDefault="009F15CE" w:rsidP="009F15C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5CE">
                        <w:rPr>
                          <w:b/>
                          <w:sz w:val="20"/>
                          <w:szCs w:val="20"/>
                        </w:rPr>
                        <w:t>School Average, District Average, and State Average</w:t>
                      </w:r>
                      <w:r w:rsidRPr="009F15C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9F15CE" w:rsidRDefault="009F15CE" w:rsidP="009F15CE">
                      <w:pPr>
                        <w:spacing w:line="240" w:lineRule="auto"/>
                        <w:jc w:val="center"/>
                      </w:pPr>
                      <w:r w:rsidRPr="009F15CE">
                        <w:rPr>
                          <w:sz w:val="20"/>
                          <w:szCs w:val="20"/>
                        </w:rPr>
                        <w:t>In comparison to other third-grade students in his school, district, and the entire state of North Carolina</w:t>
                      </w:r>
                      <w:r w:rsidR="00E05758" w:rsidRPr="00E05758">
                        <w:t xml:space="preserve"> </w:t>
                      </w:r>
                      <w:r w:rsidR="00E05758" w:rsidRPr="00E05758">
                        <w:rPr>
                          <w:sz w:val="20"/>
                          <w:szCs w:val="20"/>
                        </w:rPr>
                        <w:t xml:space="preserve">Amal’s </w:t>
                      </w:r>
                      <w:r w:rsidRPr="009F15CE">
                        <w:rPr>
                          <w:sz w:val="20"/>
                          <w:szCs w:val="20"/>
                        </w:rPr>
                        <w:t>performance falls above the average</w:t>
                      </w:r>
                      <w:r>
                        <w:rPr>
                          <w:sz w:val="20"/>
                          <w:szCs w:val="20"/>
                        </w:rPr>
                        <w:t xml:space="preserve"> across</w:t>
                      </w:r>
                      <w:r w:rsidRPr="009F15CE">
                        <w:rPr>
                          <w:sz w:val="20"/>
                          <w:szCs w:val="20"/>
                        </w:rPr>
                        <w:t xml:space="preserve">. This </w:t>
                      </w:r>
                      <w:r>
                        <w:rPr>
                          <w:sz w:val="20"/>
                          <w:szCs w:val="20"/>
                        </w:rPr>
                        <w:t xml:space="preserve">actually </w:t>
                      </w:r>
                      <w:r w:rsidRPr="009F15CE">
                        <w:rPr>
                          <w:sz w:val="20"/>
                          <w:szCs w:val="20"/>
                        </w:rPr>
                        <w:t>suggests that he is performing well in comparison to his peers statewide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43E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2238375" cy="14382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4C" w:rsidRPr="00343E4C" w:rsidRDefault="00343E4C" w:rsidP="00343E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3E4C">
                              <w:rPr>
                                <w:b/>
                                <w:sz w:val="20"/>
                                <w:szCs w:val="20"/>
                              </w:rPr>
                              <w:t>Student Scale Score</w:t>
                            </w:r>
                          </w:p>
                          <w:p w:rsidR="00343E4C" w:rsidRPr="00343E4C" w:rsidRDefault="00E05758" w:rsidP="00343E4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5758">
                              <w:rPr>
                                <w:sz w:val="20"/>
                                <w:szCs w:val="20"/>
                              </w:rPr>
                              <w:t>Amal’s</w:t>
                            </w:r>
                            <w:r w:rsidR="00343E4C" w:rsidRPr="00343E4C">
                              <w:rPr>
                                <w:sz w:val="20"/>
                                <w:szCs w:val="20"/>
                              </w:rPr>
                              <w:t xml:space="preserve"> achieved a scale score of 540 on the BOG3 test. The scale score is a numerical representation of his performance, and a higher scale score signifies a stronger understanding of the reading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166.5pt;margin-top:.9pt;width:176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343E4C" w:rsidRPr="00343E4C" w:rsidRDefault="00343E4C" w:rsidP="00343E4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3E4C">
                        <w:rPr>
                          <w:b/>
                          <w:sz w:val="20"/>
                          <w:szCs w:val="20"/>
                        </w:rPr>
                        <w:t>Student Scale Score</w:t>
                      </w:r>
                    </w:p>
                    <w:p w:rsidR="00343E4C" w:rsidRPr="00343E4C" w:rsidRDefault="00E05758" w:rsidP="00343E4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5758">
                        <w:rPr>
                          <w:sz w:val="20"/>
                          <w:szCs w:val="20"/>
                        </w:rPr>
                        <w:t>Amal’s</w:t>
                      </w:r>
                      <w:r w:rsidR="00343E4C" w:rsidRPr="00343E4C">
                        <w:rPr>
                          <w:sz w:val="20"/>
                          <w:szCs w:val="20"/>
                        </w:rPr>
                        <w:t xml:space="preserve"> achieved a scale score of 540 on the BOG3 test. The scale score is a numerical representation of his performance, and a higher scale score signifies a stronger understanding of the reading material.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E4C" w:rsidRDefault="00343E4C" w:rsidP="00343E4C">
      <w:pPr>
        <w:ind w:firstLine="0"/>
        <w:rPr>
          <w:noProof/>
        </w:rPr>
      </w:pPr>
    </w:p>
    <w:p w:rsidR="00DD32C8" w:rsidRDefault="00343E4C" w:rsidP="00343E4C">
      <w:pPr>
        <w:tabs>
          <w:tab w:val="left" w:pos="3570"/>
        </w:tabs>
      </w:pPr>
      <w:r>
        <w:tab/>
      </w:r>
    </w:p>
    <w:p w:rsidR="00DD32C8" w:rsidRDefault="00DD32C8" w:rsidP="00DD32C8"/>
    <w:p w:rsidR="00DD32C8" w:rsidRDefault="00DD32C8" w:rsidP="00DD32C8"/>
    <w:p w:rsidR="009F15CE" w:rsidRDefault="009F15CE" w:rsidP="009F15CE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5CE" w:rsidTr="009F15CE">
        <w:trPr>
          <w:trHeight w:val="981"/>
        </w:trPr>
        <w:tc>
          <w:tcPr>
            <w:tcW w:w="9350" w:type="dxa"/>
            <w:shd w:val="clear" w:color="auto" w:fill="ED7D31" w:themeFill="accent2"/>
          </w:tcPr>
          <w:p w:rsidR="009F15CE" w:rsidRPr="009F15CE" w:rsidRDefault="009F15CE" w:rsidP="009F15CE">
            <w:pPr>
              <w:ind w:firstLine="0"/>
              <w:rPr>
                <w:b/>
                <w:sz w:val="20"/>
                <w:szCs w:val="20"/>
              </w:rPr>
            </w:pPr>
            <w:r w:rsidRPr="009F15CE">
              <w:rPr>
                <w:b/>
                <w:sz w:val="20"/>
                <w:szCs w:val="20"/>
              </w:rPr>
              <w:t>Rea</w:t>
            </w:r>
            <w:r>
              <w:rPr>
                <w:b/>
                <w:sz w:val="20"/>
                <w:szCs w:val="20"/>
              </w:rPr>
              <w:t>d-to-Achieve Promotion Standard</w:t>
            </w:r>
          </w:p>
          <w:p w:rsidR="009F15CE" w:rsidRPr="009F15CE" w:rsidRDefault="00E05758" w:rsidP="009F15CE">
            <w:pPr>
              <w:ind w:firstLine="0"/>
              <w:rPr>
                <w:sz w:val="20"/>
                <w:szCs w:val="20"/>
              </w:rPr>
            </w:pPr>
            <w:r w:rsidRPr="00E05758">
              <w:rPr>
                <w:sz w:val="20"/>
                <w:szCs w:val="20"/>
              </w:rPr>
              <w:t>Amal’s</w:t>
            </w:r>
            <w:r w:rsidR="009F15CE" w:rsidRPr="009F15CE">
              <w:rPr>
                <w:sz w:val="20"/>
                <w:szCs w:val="20"/>
              </w:rPr>
              <w:t xml:space="preserve"> has met the Read-to-Achieve promotion standard, which means he has attained the necessary reading proficiency level to be promoted to the next grade</w:t>
            </w:r>
            <w:r w:rsidR="009F15CE">
              <w:rPr>
                <w:sz w:val="20"/>
                <w:szCs w:val="20"/>
              </w:rPr>
              <w:t>.</w:t>
            </w:r>
          </w:p>
        </w:tc>
      </w:tr>
      <w:tr w:rsidR="009F15CE" w:rsidTr="009F15CE">
        <w:tc>
          <w:tcPr>
            <w:tcW w:w="9350" w:type="dxa"/>
            <w:shd w:val="clear" w:color="auto" w:fill="5B9BD5" w:themeFill="accent1"/>
          </w:tcPr>
          <w:p w:rsidR="009F15CE" w:rsidRPr="009F15CE" w:rsidRDefault="009F15CE" w:rsidP="009F15CE">
            <w:pPr>
              <w:ind w:firstLine="0"/>
              <w:rPr>
                <w:b/>
                <w:sz w:val="20"/>
                <w:szCs w:val="20"/>
              </w:rPr>
            </w:pPr>
            <w:r w:rsidRPr="009F15CE">
              <w:rPr>
                <w:b/>
                <w:sz w:val="20"/>
                <w:szCs w:val="20"/>
              </w:rPr>
              <w:t>Percentile Rank</w:t>
            </w:r>
          </w:p>
          <w:p w:rsidR="009F15CE" w:rsidRPr="009F15CE" w:rsidRDefault="00E05758" w:rsidP="00E05758">
            <w:pPr>
              <w:ind w:firstLine="0"/>
              <w:rPr>
                <w:sz w:val="20"/>
                <w:szCs w:val="20"/>
              </w:rPr>
            </w:pPr>
            <w:r w:rsidRPr="00E05758">
              <w:rPr>
                <w:sz w:val="20"/>
                <w:szCs w:val="20"/>
              </w:rPr>
              <w:t xml:space="preserve">Amal’s </w:t>
            </w:r>
            <w:r w:rsidRPr="009F15CE">
              <w:rPr>
                <w:sz w:val="20"/>
                <w:szCs w:val="20"/>
              </w:rPr>
              <w:t>percentile</w:t>
            </w:r>
            <w:r w:rsidR="009F15CE" w:rsidRPr="009F15CE">
              <w:rPr>
                <w:sz w:val="20"/>
                <w:szCs w:val="20"/>
              </w:rPr>
              <w:t xml:space="preserve"> rank is 85. This indicates that he performed as well as or better than 85% of students</w:t>
            </w:r>
            <w:r w:rsidR="009F15CE">
              <w:rPr>
                <w:sz w:val="20"/>
                <w:szCs w:val="20"/>
              </w:rPr>
              <w:t xml:space="preserve"> in his grade across the state.</w:t>
            </w:r>
          </w:p>
        </w:tc>
      </w:tr>
      <w:tr w:rsidR="009F15CE" w:rsidTr="009F15CE">
        <w:tc>
          <w:tcPr>
            <w:tcW w:w="9350" w:type="dxa"/>
            <w:shd w:val="clear" w:color="auto" w:fill="92D050"/>
          </w:tcPr>
          <w:p w:rsidR="009F15CE" w:rsidRPr="009F15CE" w:rsidRDefault="009F15CE" w:rsidP="009F15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Lexile</w:t>
            </w:r>
          </w:p>
          <w:p w:rsidR="009F15CE" w:rsidRPr="009F15CE" w:rsidRDefault="00E05758" w:rsidP="009F15CE">
            <w:pPr>
              <w:ind w:firstLine="0"/>
              <w:rPr>
                <w:sz w:val="20"/>
                <w:szCs w:val="20"/>
              </w:rPr>
            </w:pPr>
            <w:r w:rsidRPr="00E05758">
              <w:rPr>
                <w:sz w:val="20"/>
                <w:szCs w:val="20"/>
              </w:rPr>
              <w:t>Amal’s</w:t>
            </w:r>
            <w:r w:rsidR="009F15CE" w:rsidRPr="009F15CE">
              <w:rPr>
                <w:sz w:val="20"/>
                <w:szCs w:val="20"/>
              </w:rPr>
              <w:t xml:space="preserve"> Lexile score is 750, which indicates the level of reading material he can comprehend. A higher Lexile score means he can understand more complex texts.</w:t>
            </w:r>
          </w:p>
        </w:tc>
      </w:tr>
    </w:tbl>
    <w:p w:rsidR="009F15CE" w:rsidRDefault="009F15CE" w:rsidP="009F15CE">
      <w:pPr>
        <w:ind w:firstLine="0"/>
      </w:pPr>
    </w:p>
    <w:p w:rsidR="009F15CE" w:rsidRDefault="009F15CE" w:rsidP="009F15CE">
      <w:pPr>
        <w:rPr>
          <w:b/>
        </w:rPr>
      </w:pPr>
      <w:r w:rsidRPr="009F15CE">
        <w:rPr>
          <w:b/>
        </w:rPr>
        <w:lastRenderedPageBreak/>
        <w:t xml:space="preserve">Meeting </w:t>
      </w:r>
      <w:r w:rsidR="00E05758" w:rsidRPr="00E05758">
        <w:rPr>
          <w:b/>
        </w:rPr>
        <w:t>Amal’s</w:t>
      </w:r>
      <w:r w:rsidRPr="009F15CE">
        <w:rPr>
          <w:b/>
        </w:rPr>
        <w:t xml:space="preserve"> Instructional Needs</w:t>
      </w:r>
    </w:p>
    <w:p w:rsidR="009F15CE" w:rsidRDefault="009F15CE" w:rsidP="009F15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657725" cy="1943100"/>
                <wp:effectExtent l="0" t="0" r="28575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943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5CE" w:rsidRPr="009F15CE" w:rsidRDefault="00E05758" w:rsidP="009F15C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9F1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Grouping</w:t>
                            </w:r>
                            <w:r w:rsidR="009F15CE" w:rsidRPr="009F1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Differentiated Instruction</w:t>
                            </w:r>
                          </w:p>
                          <w:p w:rsidR="009F15CE" w:rsidRPr="009F15CE" w:rsidRDefault="009F15CE" w:rsidP="009F15C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15CE">
                              <w:rPr>
                                <w:sz w:val="20"/>
                                <w:szCs w:val="20"/>
                              </w:rPr>
                              <w:t xml:space="preserve">Based on </w:t>
                            </w:r>
                            <w:r w:rsidR="00E05758" w:rsidRPr="00E05758">
                              <w:rPr>
                                <w:sz w:val="20"/>
                                <w:szCs w:val="20"/>
                              </w:rPr>
                              <w:t>Amal’s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 xml:space="preserve"> BOG3 results, I would place him in a small reading group with other proficient readers. This group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actually 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>have access to more challenging texts and activities to further develop their reading skills at an appropriate pace.</w:t>
                            </w:r>
                          </w:p>
                          <w:p w:rsidR="009F15CE" w:rsidRPr="009F15CE" w:rsidRDefault="009F15CE" w:rsidP="009F15C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5CE" w:rsidRPr="009F15CE" w:rsidRDefault="00E05758" w:rsidP="009F15C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9F15CE" w:rsidRPr="009F15CE">
                              <w:rPr>
                                <w:b/>
                                <w:sz w:val="20"/>
                                <w:szCs w:val="20"/>
                              </w:rPr>
                              <w:t>Encourage Independent Rea</w:t>
                            </w:r>
                            <w:r w:rsidR="009F15CE">
                              <w:rPr>
                                <w:b/>
                                <w:sz w:val="20"/>
                                <w:szCs w:val="20"/>
                              </w:rPr>
                              <w:t>ding</w:t>
                            </w:r>
                          </w:p>
                          <w:p w:rsidR="009F15CE" w:rsidRPr="009F15CE" w:rsidRDefault="009F15CE" w:rsidP="009F15C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 as to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 xml:space="preserve"> build on </w:t>
                            </w:r>
                            <w:r w:rsidR="00E05758" w:rsidRPr="00E05758">
                              <w:rPr>
                                <w:sz w:val="20"/>
                                <w:szCs w:val="20"/>
                              </w:rPr>
                              <w:t>Amal’s</w:t>
                            </w:r>
                            <w:r w:rsidRPr="009F15CE">
                              <w:rPr>
                                <w:sz w:val="20"/>
                                <w:szCs w:val="20"/>
                              </w:rPr>
                              <w:t xml:space="preserve"> reading skills and increase his Lexile level, I will encourage him to engage in independent reading regularly. Providing access to a variety of books at his level will foster a love for reading and further develop his comprehension 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30" style="position:absolute;left:0;text-align:left;margin-left:0;margin-top:.9pt;width:366.75pt;height:15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465772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" adj="-11796480,,5400" path="m323856,l4657725,r,l4657725,1619244v,178861,-144995,323856,-323856,323856l,1943100r,l,323856c,144995,144995,,323856,xe" fillcolor="#5b9bd5 [3204]" strokecolor="#1f4d78 [1604]" strokeweight="1pt">
                <v:stroke joinstyle="miter"/>
                <v:formulas/>
                <v:path arrowok="t" o:connecttype="custom" o:connectlocs="323856,0;4657725,0;4657725,0;4657725,1619244;4333869,1943100;0,1943100;0,1943100;0,323856;323856,0" o:connectangles="0,0,0,0,0,0,0,0,0" textboxrect="0,0,4657725,1943100"/>
                <v:textbox>
                  <w:txbxContent>
                    <w:p w:rsidR="009F15CE" w:rsidRPr="009F15CE" w:rsidRDefault="00E05758" w:rsidP="009F15C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9F15CE">
                        <w:rPr>
                          <w:b/>
                          <w:sz w:val="20"/>
                          <w:szCs w:val="20"/>
                        </w:rPr>
                        <w:t xml:space="preserve"> Grouping</w:t>
                      </w:r>
                      <w:r w:rsidR="009F15CE" w:rsidRPr="009F15CE">
                        <w:rPr>
                          <w:b/>
                          <w:sz w:val="20"/>
                          <w:szCs w:val="20"/>
                        </w:rPr>
                        <w:t xml:space="preserve"> and Differentiated Instruction</w:t>
                      </w:r>
                    </w:p>
                    <w:p w:rsidR="009F15CE" w:rsidRPr="009F15CE" w:rsidRDefault="009F15CE" w:rsidP="009F15C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F15CE">
                        <w:rPr>
                          <w:sz w:val="20"/>
                          <w:szCs w:val="20"/>
                        </w:rPr>
                        <w:t xml:space="preserve">Based on </w:t>
                      </w:r>
                      <w:r w:rsidR="00E05758" w:rsidRPr="00E05758">
                        <w:rPr>
                          <w:sz w:val="20"/>
                          <w:szCs w:val="20"/>
                        </w:rPr>
                        <w:t>Amal’s</w:t>
                      </w:r>
                      <w:r w:rsidRPr="009F15CE">
                        <w:rPr>
                          <w:sz w:val="20"/>
                          <w:szCs w:val="20"/>
                        </w:rPr>
                        <w:t xml:space="preserve"> BOG3 results, I would place him in a small reading group with other proficient readers. This group will </w:t>
                      </w:r>
                      <w:r>
                        <w:rPr>
                          <w:sz w:val="20"/>
                          <w:szCs w:val="20"/>
                        </w:rPr>
                        <w:t xml:space="preserve">actually </w:t>
                      </w:r>
                      <w:r w:rsidRPr="009F15CE">
                        <w:rPr>
                          <w:sz w:val="20"/>
                          <w:szCs w:val="20"/>
                        </w:rPr>
                        <w:t>have access to more challenging texts and activities to further develop their reading skills at an appropriate pace.</w:t>
                      </w:r>
                    </w:p>
                    <w:p w:rsidR="009F15CE" w:rsidRPr="009F15CE" w:rsidRDefault="009F15CE" w:rsidP="009F15C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F15CE" w:rsidRPr="009F15CE" w:rsidRDefault="00E05758" w:rsidP="009F15C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9F15CE" w:rsidRPr="009F15CE">
                        <w:rPr>
                          <w:b/>
                          <w:sz w:val="20"/>
                          <w:szCs w:val="20"/>
                        </w:rPr>
                        <w:t>Encourage Independent Rea</w:t>
                      </w:r>
                      <w:r w:rsidR="009F15CE">
                        <w:rPr>
                          <w:b/>
                          <w:sz w:val="20"/>
                          <w:szCs w:val="20"/>
                        </w:rPr>
                        <w:t>ding</w:t>
                      </w:r>
                    </w:p>
                    <w:p w:rsidR="009F15CE" w:rsidRPr="009F15CE" w:rsidRDefault="009F15CE" w:rsidP="009F15C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 as to</w:t>
                      </w:r>
                      <w:r w:rsidRPr="009F15CE">
                        <w:rPr>
                          <w:sz w:val="20"/>
                          <w:szCs w:val="20"/>
                        </w:rPr>
                        <w:t xml:space="preserve"> build on </w:t>
                      </w:r>
                      <w:r w:rsidR="00E05758" w:rsidRPr="00E05758">
                        <w:rPr>
                          <w:sz w:val="20"/>
                          <w:szCs w:val="20"/>
                        </w:rPr>
                        <w:t>Amal’s</w:t>
                      </w:r>
                      <w:r w:rsidRPr="009F15CE">
                        <w:rPr>
                          <w:sz w:val="20"/>
                          <w:szCs w:val="20"/>
                        </w:rPr>
                        <w:t xml:space="preserve"> reading skills and increase his Lexile level, I will encourage him to engage in independent reading regularly. Providing access to a variety of books at his level will foster a love for reading and further develop his comprehension abilities.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5CE" w:rsidRDefault="009F15CE" w:rsidP="009F15CE">
      <w:pPr>
        <w:rPr>
          <w:b/>
        </w:rPr>
      </w:pPr>
    </w:p>
    <w:p w:rsidR="009F15CE" w:rsidRDefault="009F15CE" w:rsidP="009F15CE">
      <w:pPr>
        <w:rPr>
          <w:b/>
        </w:rPr>
      </w:pPr>
    </w:p>
    <w:p w:rsidR="009F15CE" w:rsidRDefault="009F15CE" w:rsidP="009F15CE">
      <w:pPr>
        <w:rPr>
          <w:b/>
        </w:rPr>
      </w:pPr>
    </w:p>
    <w:p w:rsidR="009F15CE" w:rsidRDefault="009F15CE" w:rsidP="009F15CE">
      <w:pPr>
        <w:rPr>
          <w:b/>
        </w:rPr>
      </w:pPr>
    </w:p>
    <w:p w:rsidR="009F15CE" w:rsidRDefault="009F15CE" w:rsidP="009F15CE">
      <w:pPr>
        <w:ind w:firstLine="0"/>
      </w:pPr>
    </w:p>
    <w:p w:rsidR="009F15CE" w:rsidRPr="00794617" w:rsidRDefault="009F15CE" w:rsidP="009F15CE">
      <w:pPr>
        <w:rPr>
          <w:b/>
        </w:rPr>
      </w:pPr>
      <w:r w:rsidRPr="00794617">
        <w:rPr>
          <w:b/>
        </w:rPr>
        <w:t>Rationale for Instructional Decisions</w:t>
      </w:r>
    </w:p>
    <w:p w:rsidR="009F15CE" w:rsidRDefault="009F15CE" w:rsidP="004B2AD7">
      <w:r>
        <w:t xml:space="preserve">The decision to group </w:t>
      </w:r>
      <w:r w:rsidR="00E05758">
        <w:t>Amal</w:t>
      </w:r>
      <w:r>
        <w:t xml:space="preserve"> with other proficient readers is </w:t>
      </w:r>
      <w:r w:rsidR="004B2AD7">
        <w:t xml:space="preserve">actually </w:t>
      </w:r>
      <w:r>
        <w:t xml:space="preserve">supported by research indicating that students </w:t>
      </w:r>
      <w:r w:rsidR="004B2AD7">
        <w:t xml:space="preserve">mostly </w:t>
      </w:r>
      <w:r>
        <w:t xml:space="preserve">benefit from interacting with peers at a similar skill level. Such groupings allow for targeted instruction and </w:t>
      </w:r>
      <w:r w:rsidR="004B2AD7">
        <w:t xml:space="preserve">give </w:t>
      </w:r>
      <w:r>
        <w:t>focus on specific areas of improvement</w:t>
      </w:r>
      <w:r w:rsidR="004B2AD7">
        <w:t xml:space="preserve"> (</w:t>
      </w:r>
      <w:proofErr w:type="spellStart"/>
      <w:r w:rsidR="00794617" w:rsidRPr="00794617">
        <w:t>Polleck</w:t>
      </w:r>
      <w:proofErr w:type="spellEnd"/>
      <w:r w:rsidR="00794617">
        <w:t xml:space="preserve"> </w:t>
      </w:r>
      <w:r w:rsidR="00794617" w:rsidRPr="00794617">
        <w:t>&amp; Jeffery, 2017)</w:t>
      </w:r>
      <w:r w:rsidR="004B2AD7">
        <w:t>). By actually e</w:t>
      </w:r>
      <w:r>
        <w:t xml:space="preserve">ncouraging independent reading aligns with research-based evidence that demonstrates a positive correlation between the </w:t>
      </w:r>
      <w:r w:rsidR="004B2AD7">
        <w:t>amount</w:t>
      </w:r>
      <w:r>
        <w:t xml:space="preserve"> of time spent reading and reading proficiency</w:t>
      </w:r>
      <w:r w:rsidR="004B2AD7">
        <w:t xml:space="preserve"> </w:t>
      </w:r>
      <w:r w:rsidR="00794617">
        <w:t>as clearly illustrated by Sun et al., (2017</w:t>
      </w:r>
      <w:r w:rsidR="004B2AD7" w:rsidRPr="004B2AD7">
        <w:t>)</w:t>
      </w:r>
      <w:r>
        <w:t xml:space="preserve">. </w:t>
      </w:r>
    </w:p>
    <w:p w:rsidR="004B2AD7" w:rsidRDefault="004B2AD7" w:rsidP="004B2AD7"/>
    <w:p w:rsidR="004B2AD7" w:rsidRDefault="004B2AD7" w:rsidP="004B2AD7"/>
    <w:p w:rsidR="004B2AD7" w:rsidRDefault="004B2AD7" w:rsidP="004B2AD7"/>
    <w:p w:rsidR="004B2AD7" w:rsidRDefault="004B2AD7" w:rsidP="004B2AD7"/>
    <w:p w:rsidR="004B2AD7" w:rsidRDefault="004B2AD7" w:rsidP="004B2AD7"/>
    <w:p w:rsidR="004B2AD7" w:rsidRDefault="004B2AD7" w:rsidP="004B2AD7"/>
    <w:p w:rsidR="004B2AD7" w:rsidRDefault="004B2AD7" w:rsidP="004B2AD7"/>
    <w:p w:rsidR="00794617" w:rsidRDefault="00794617" w:rsidP="004B2AD7"/>
    <w:p w:rsidR="004B2AD7" w:rsidRDefault="004B2AD7" w:rsidP="004B2AD7"/>
    <w:p w:rsidR="004B2AD7" w:rsidRDefault="004B2AD7" w:rsidP="004B2AD7"/>
    <w:p w:rsidR="004B2AD7" w:rsidRDefault="004B2AD7" w:rsidP="004B2A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-219074</wp:posOffset>
                </wp:positionV>
                <wp:extent cx="5353050" cy="14668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AD7" w:rsidRPr="004B2AD7" w:rsidRDefault="004B2AD7" w:rsidP="004B2A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2AD7">
                              <w:rPr>
                                <w:b/>
                              </w:rPr>
                              <w:t>North Carolina Individual Student Report</w:t>
                            </w:r>
                          </w:p>
                          <w:p w:rsidR="004B2AD7" w:rsidRPr="004B2AD7" w:rsidRDefault="004B2AD7" w:rsidP="004B2A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2AD7">
                              <w:rPr>
                                <w:b/>
                              </w:rPr>
                              <w:t>Beginning-of-Grade 3 Reading Test</w:t>
                            </w:r>
                          </w:p>
                          <w:p w:rsidR="004B2AD7" w:rsidRDefault="004B2AD7" w:rsidP="004B2AD7">
                            <w:pPr>
                              <w:jc w:val="center"/>
                            </w:pPr>
                            <w:r>
                              <w:t>Student ID: 2                                     Process date: 23.07.2023</w:t>
                            </w:r>
                          </w:p>
                          <w:p w:rsidR="004B2AD7" w:rsidRDefault="004B2AD7" w:rsidP="004B2AD7">
                            <w:pPr>
                              <w:jc w:val="center"/>
                            </w:pPr>
                            <w:r>
                              <w:t xml:space="preserve">Student name: </w:t>
                            </w:r>
                            <w:r w:rsidR="00E05758" w:rsidRPr="00E05758">
                              <w:t>Tameka Johnson</w:t>
                            </w:r>
                            <w:r>
                              <w:t xml:space="preserve">                           School name 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left:0;text-align:left;margin-left:30.75pt;margin-top:-17.25pt;width:421.5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4B2AD7" w:rsidRPr="004B2AD7" w:rsidRDefault="004B2AD7" w:rsidP="004B2AD7">
                      <w:pPr>
                        <w:jc w:val="center"/>
                        <w:rPr>
                          <w:b/>
                        </w:rPr>
                      </w:pPr>
                      <w:r w:rsidRPr="004B2AD7">
                        <w:rPr>
                          <w:b/>
                        </w:rPr>
                        <w:t>North Carolina Individual Student Report</w:t>
                      </w:r>
                    </w:p>
                    <w:p w:rsidR="004B2AD7" w:rsidRPr="004B2AD7" w:rsidRDefault="004B2AD7" w:rsidP="004B2AD7">
                      <w:pPr>
                        <w:jc w:val="center"/>
                        <w:rPr>
                          <w:b/>
                        </w:rPr>
                      </w:pPr>
                      <w:r w:rsidRPr="004B2AD7">
                        <w:rPr>
                          <w:b/>
                        </w:rPr>
                        <w:t>Beginning-of-Grade 3 Reading Test</w:t>
                      </w:r>
                    </w:p>
                    <w:p w:rsidR="004B2AD7" w:rsidRDefault="004B2AD7" w:rsidP="004B2AD7">
                      <w:pPr>
                        <w:jc w:val="center"/>
                      </w:pPr>
                      <w:r>
                        <w:t>Student ID: 2                                     Process date: 23.07.2023</w:t>
                      </w:r>
                    </w:p>
                    <w:p w:rsidR="004B2AD7" w:rsidRDefault="004B2AD7" w:rsidP="004B2AD7">
                      <w:pPr>
                        <w:jc w:val="center"/>
                      </w:pPr>
                      <w:r>
                        <w:t xml:space="preserve">Student name: </w:t>
                      </w:r>
                      <w:r w:rsidR="00E05758" w:rsidRPr="00E05758">
                        <w:t>Tameka Johnson</w:t>
                      </w:r>
                      <w:r>
                        <w:t xml:space="preserve">                           School name ABC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2C8" w:rsidRDefault="00DD32C8" w:rsidP="00DD32C8"/>
    <w:p w:rsidR="00DD32C8" w:rsidRDefault="00DD32C8" w:rsidP="00DD32C8"/>
    <w:p w:rsidR="00DD32C8" w:rsidRDefault="00DD32C8" w:rsidP="00DD32C8"/>
    <w:p w:rsidR="00794617" w:rsidRPr="00794617" w:rsidRDefault="00E05758" w:rsidP="00794617">
      <w:r w:rsidRPr="00E05758">
        <w:t xml:space="preserve">Tameka </w:t>
      </w:r>
      <w:r w:rsidR="004B2AD7">
        <w:t xml:space="preserve">also </w:t>
      </w:r>
      <w:r w:rsidR="004B2AD7" w:rsidRPr="004B2AD7">
        <w:t>took the Beginning of Grade 3 Reading Test (BOG3) as a standardized assessment to evaluate her reading abilities</w:t>
      </w:r>
      <w:r w:rsidR="004B2AD7">
        <w:t>.</w:t>
      </w:r>
      <w:r w:rsidR="00794617" w:rsidRPr="00794617">
        <w:t xml:space="preserve"> </w:t>
      </w:r>
      <w:r w:rsidR="00794617">
        <w:t xml:space="preserve">This was aimed </w:t>
      </w:r>
      <w:r w:rsidR="001C0F29">
        <w:t xml:space="preserve">for </w:t>
      </w:r>
      <w:r w:rsidRPr="00E05758">
        <w:t>Tameka’s</w:t>
      </w:r>
      <w:r w:rsidR="00794617" w:rsidRPr="00794617">
        <w:t xml:space="preserve"> reading abilities at the beginning of the third grade. It </w:t>
      </w:r>
      <w:r w:rsidR="001C0F29">
        <w:t>was</w:t>
      </w:r>
      <w:r w:rsidR="00794617" w:rsidRPr="00794617">
        <w:t xml:space="preserve"> administered to measure her proficiency in reading and c</w:t>
      </w:r>
      <w:r w:rsidR="001C0F29">
        <w:t xml:space="preserve">omprehension thus </w:t>
      </w:r>
      <w:r w:rsidR="00794617" w:rsidRPr="00794617">
        <w:t>allowing educators to understand her current reading level and identify areas that may require additional support or improvement.</w:t>
      </w:r>
    </w:p>
    <w:p w:rsidR="00DD32C8" w:rsidRDefault="00DD32C8" w:rsidP="00DD3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1"/>
        <w:gridCol w:w="3117"/>
      </w:tblGrid>
      <w:tr w:rsidR="0088284B" w:rsidRPr="0088284B" w:rsidTr="0088284B">
        <w:trPr>
          <w:trHeight w:val="2489"/>
        </w:trPr>
        <w:tc>
          <w:tcPr>
            <w:tcW w:w="2972" w:type="dxa"/>
            <w:shd w:val="clear" w:color="auto" w:fill="5B9BD5" w:themeFill="accent1"/>
          </w:tcPr>
          <w:p w:rsidR="004B2AD7" w:rsidRPr="0088284B" w:rsidRDefault="0088284B" w:rsidP="004B2AD7">
            <w:pPr>
              <w:ind w:firstLine="0"/>
              <w:rPr>
                <w:b/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Interpretation of the Report</w:t>
            </w: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  <w:r w:rsidRPr="0088284B">
              <w:rPr>
                <w:sz w:val="20"/>
                <w:szCs w:val="20"/>
              </w:rPr>
              <w:t>Overall Proficiency Level</w:t>
            </w:r>
          </w:p>
          <w:p w:rsidR="004B2AD7" w:rsidRPr="0088284B" w:rsidRDefault="00E05758" w:rsidP="004B2AD7">
            <w:pPr>
              <w:ind w:firstLine="0"/>
              <w:rPr>
                <w:sz w:val="20"/>
                <w:szCs w:val="20"/>
              </w:rPr>
            </w:pPr>
            <w:r w:rsidRPr="00E05758">
              <w:rPr>
                <w:sz w:val="20"/>
                <w:szCs w:val="20"/>
              </w:rPr>
              <w:t>Tameka’s</w:t>
            </w:r>
            <w:r w:rsidR="004B2AD7" w:rsidRPr="0088284B">
              <w:rPr>
                <w:sz w:val="20"/>
                <w:szCs w:val="20"/>
              </w:rPr>
              <w:t xml:space="preserve"> overall proficiency level on the BOG3 test is in the "Developing" category. This indicates that she may need additional support and intervention</w:t>
            </w:r>
            <w:r w:rsidR="0088284B">
              <w:rPr>
                <w:sz w:val="20"/>
                <w:szCs w:val="20"/>
              </w:rPr>
              <w:t xml:space="preserve"> to improve her reading skills.</w:t>
            </w:r>
          </w:p>
        </w:tc>
        <w:tc>
          <w:tcPr>
            <w:tcW w:w="3261" w:type="dxa"/>
            <w:shd w:val="clear" w:color="auto" w:fill="C00000"/>
          </w:tcPr>
          <w:p w:rsidR="004B2AD7" w:rsidRPr="0088284B" w:rsidRDefault="004B2AD7" w:rsidP="004B2AD7">
            <w:pPr>
              <w:ind w:firstLine="0"/>
              <w:rPr>
                <w:b/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Student Scale Score</w:t>
            </w:r>
          </w:p>
          <w:p w:rsidR="004B2AD7" w:rsidRPr="0088284B" w:rsidRDefault="00E05758" w:rsidP="004B2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Tameka</w:t>
            </w:r>
            <w:r w:rsidR="004B2AD7" w:rsidRPr="0088284B">
              <w:rPr>
                <w:sz w:val="20"/>
                <w:szCs w:val="20"/>
              </w:rPr>
              <w:t xml:space="preserve"> achieved a scale score of 480 on the BOG3 test. This score suggests that she needs further development in certain reading areas.</w:t>
            </w: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92D050"/>
          </w:tcPr>
          <w:p w:rsidR="0088284B" w:rsidRPr="0088284B" w:rsidRDefault="0088284B" w:rsidP="0088284B">
            <w:pPr>
              <w:ind w:firstLine="0"/>
              <w:rPr>
                <w:sz w:val="20"/>
                <w:szCs w:val="20"/>
              </w:rPr>
            </w:pPr>
          </w:p>
          <w:p w:rsidR="0088284B" w:rsidRPr="0088284B" w:rsidRDefault="0088284B" w:rsidP="0088284B">
            <w:pPr>
              <w:rPr>
                <w:b/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Lexile</w:t>
            </w:r>
          </w:p>
          <w:p w:rsidR="0088284B" w:rsidRPr="0088284B" w:rsidRDefault="00E05758" w:rsidP="008828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Tameka’s</w:t>
            </w:r>
            <w:r w:rsidR="0088284B" w:rsidRPr="0088284B">
              <w:rPr>
                <w:sz w:val="20"/>
                <w:szCs w:val="20"/>
              </w:rPr>
              <w:t xml:space="preserve"> Lexile score is 400, indicating the level of reading material she can comprehend. This score suggests that she may struggle with more complex texts.</w:t>
            </w:r>
          </w:p>
        </w:tc>
      </w:tr>
      <w:tr w:rsidR="004B2AD7" w:rsidTr="0088284B">
        <w:tc>
          <w:tcPr>
            <w:tcW w:w="2972" w:type="dxa"/>
            <w:shd w:val="clear" w:color="auto" w:fill="5B9BD5" w:themeFill="accent1"/>
          </w:tcPr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School Average, District</w:t>
            </w:r>
            <w:r w:rsidRPr="0088284B">
              <w:rPr>
                <w:sz w:val="20"/>
                <w:szCs w:val="20"/>
              </w:rPr>
              <w:t xml:space="preserve"> Average, and State Average</w:t>
            </w:r>
          </w:p>
          <w:p w:rsidR="004B2AD7" w:rsidRPr="0088284B" w:rsidRDefault="00E05758" w:rsidP="004B2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Tameka’s</w:t>
            </w:r>
            <w:r w:rsidR="004B2AD7" w:rsidRPr="0088284B">
              <w:rPr>
                <w:sz w:val="20"/>
                <w:szCs w:val="20"/>
              </w:rPr>
              <w:t xml:space="preserve"> performance is below the average when compared to other third-grade students in her school, district, and the entire state. This indicates the need for targeted intervention to help her catch up with her peers.</w:t>
            </w:r>
          </w:p>
        </w:tc>
        <w:tc>
          <w:tcPr>
            <w:tcW w:w="3261" w:type="dxa"/>
            <w:shd w:val="clear" w:color="auto" w:fill="C00000"/>
          </w:tcPr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  <w:p w:rsidR="004B2AD7" w:rsidRPr="0088284B" w:rsidRDefault="004B2AD7" w:rsidP="004B2AD7">
            <w:pPr>
              <w:ind w:firstLine="0"/>
              <w:rPr>
                <w:b/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Read-to-Achieve Promotion Standard</w:t>
            </w:r>
          </w:p>
          <w:p w:rsidR="004B2AD7" w:rsidRPr="0088284B" w:rsidRDefault="00E05758" w:rsidP="004B2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Tameka’s</w:t>
            </w:r>
            <w:r w:rsidR="004B2AD7" w:rsidRPr="0088284B">
              <w:rPr>
                <w:sz w:val="20"/>
                <w:szCs w:val="20"/>
              </w:rPr>
              <w:t xml:space="preserve"> has not met the Read-to-Achieve promotion standard, which means she requires additional support and intervention to reach the required reading proficiency level for promotion.</w:t>
            </w: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92D050"/>
          </w:tcPr>
          <w:p w:rsidR="004B2AD7" w:rsidRPr="0088284B" w:rsidRDefault="004B2AD7" w:rsidP="004B2AD7">
            <w:pPr>
              <w:ind w:firstLine="0"/>
              <w:rPr>
                <w:b/>
                <w:sz w:val="20"/>
                <w:szCs w:val="20"/>
              </w:rPr>
            </w:pPr>
            <w:r w:rsidRPr="0088284B">
              <w:rPr>
                <w:b/>
                <w:sz w:val="20"/>
                <w:szCs w:val="20"/>
              </w:rPr>
              <w:t>Percentile Rank</w:t>
            </w:r>
          </w:p>
          <w:p w:rsidR="004B2AD7" w:rsidRPr="0088284B" w:rsidRDefault="00E05758" w:rsidP="004B2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Tameka</w:t>
            </w:r>
            <w:r w:rsidR="004B2AD7" w:rsidRPr="0088284B">
              <w:rPr>
                <w:sz w:val="20"/>
                <w:szCs w:val="20"/>
              </w:rPr>
              <w:t>'s percentile rank is 30. This suggests that she performed as well as or better than only 30% of students in her grade across the state.</w:t>
            </w: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  <w:p w:rsidR="004B2AD7" w:rsidRPr="0088284B" w:rsidRDefault="004B2AD7" w:rsidP="004B2AD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8284B" w:rsidRDefault="0088284B" w:rsidP="0088284B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196215</wp:posOffset>
                </wp:positionV>
                <wp:extent cx="5505450" cy="1714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4B" w:rsidRPr="0088284B" w:rsidRDefault="0088284B" w:rsidP="008828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b/>
                                <w:sz w:val="20"/>
                                <w:szCs w:val="20"/>
                              </w:rPr>
                              <w:t>Meeting Emily's Instructional Needs</w:t>
                            </w:r>
                          </w:p>
                          <w:p w:rsidR="0088284B" w:rsidRPr="0088284B" w:rsidRDefault="00E05758" w:rsidP="0088284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828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Individualized</w:t>
                            </w:r>
                            <w:r w:rsidR="0088284B" w:rsidRPr="008828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Remediation</w:t>
                            </w:r>
                          </w:p>
                          <w:p w:rsidR="0088284B" w:rsidRPr="0088284B" w:rsidRDefault="0088284B" w:rsidP="0088284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sz w:val="20"/>
                                <w:szCs w:val="20"/>
                              </w:rPr>
                              <w:t xml:space="preserve">Based on </w:t>
                            </w:r>
                            <w:r w:rsidR="00E05758" w:rsidRPr="00E05758">
                              <w:rPr>
                                <w:sz w:val="20"/>
                                <w:szCs w:val="20"/>
                              </w:rPr>
                              <w:t>Tameka’s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 xml:space="preserve"> BOG3 results, I would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actually 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>design an individualized remediation plan tailored to address her specific areas of weakness in reading. This plan will include targeted interventions to improve her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eading comprehension, decoding 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>and fluency.</w:t>
                            </w:r>
                          </w:p>
                          <w:p w:rsidR="0088284B" w:rsidRPr="0088284B" w:rsidRDefault="0088284B" w:rsidP="0088284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84B" w:rsidRPr="0088284B" w:rsidRDefault="00E05758" w:rsidP="008828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8284B" w:rsidRPr="0088284B">
                              <w:rPr>
                                <w:b/>
                                <w:sz w:val="20"/>
                                <w:szCs w:val="20"/>
                              </w:rPr>
                              <w:t>Collaborative Support</w:t>
                            </w:r>
                          </w:p>
                          <w:p w:rsidR="0088284B" w:rsidRPr="0088284B" w:rsidRDefault="0088284B" w:rsidP="0088284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sz w:val="20"/>
                                <w:szCs w:val="20"/>
                              </w:rPr>
                              <w:t xml:space="preserve">I would involve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specialists 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 xml:space="preserve">such as reading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specialists, speech therapists or counselors to actually 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 xml:space="preserve">collaborate on providing comprehensive support for </w:t>
                            </w:r>
                            <w:r w:rsidR="00E05758">
                              <w:rPr>
                                <w:sz w:val="20"/>
                                <w:szCs w:val="20"/>
                              </w:rPr>
                              <w:t>Tameka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>. Their expertise will contribute to a holistic approach to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ddressing </w:t>
                            </w:r>
                            <w:r w:rsidRPr="0088284B">
                              <w:rPr>
                                <w:sz w:val="20"/>
                                <w:szCs w:val="20"/>
                              </w:rPr>
                              <w:t>her academic and emotional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63pt;margin-top:15.45pt;width:433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8284B" w:rsidRPr="0088284B" w:rsidRDefault="0088284B" w:rsidP="0088284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284B">
                        <w:rPr>
                          <w:b/>
                          <w:sz w:val="20"/>
                          <w:szCs w:val="20"/>
                        </w:rPr>
                        <w:t>Meeting Emily's Instructional Needs</w:t>
                      </w:r>
                    </w:p>
                    <w:p w:rsidR="0088284B" w:rsidRPr="0088284B" w:rsidRDefault="00E05758" w:rsidP="0088284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88284B">
                        <w:rPr>
                          <w:b/>
                          <w:sz w:val="20"/>
                          <w:szCs w:val="20"/>
                        </w:rPr>
                        <w:t xml:space="preserve"> Individualized</w:t>
                      </w:r>
                      <w:r w:rsidR="0088284B" w:rsidRPr="0088284B">
                        <w:rPr>
                          <w:b/>
                          <w:sz w:val="20"/>
                          <w:szCs w:val="20"/>
                        </w:rPr>
                        <w:t xml:space="preserve"> Remediation</w:t>
                      </w:r>
                    </w:p>
                    <w:p w:rsidR="0088284B" w:rsidRPr="0088284B" w:rsidRDefault="0088284B" w:rsidP="0088284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284B">
                        <w:rPr>
                          <w:sz w:val="20"/>
                          <w:szCs w:val="20"/>
                        </w:rPr>
                        <w:t xml:space="preserve">Based on </w:t>
                      </w:r>
                      <w:r w:rsidR="00E05758" w:rsidRPr="00E05758">
                        <w:rPr>
                          <w:sz w:val="20"/>
                          <w:szCs w:val="20"/>
                        </w:rPr>
                        <w:t>Tameka’s</w:t>
                      </w:r>
                      <w:r w:rsidRPr="0088284B">
                        <w:rPr>
                          <w:sz w:val="20"/>
                          <w:szCs w:val="20"/>
                        </w:rPr>
                        <w:t xml:space="preserve"> BOG3 results, I would </w:t>
                      </w:r>
                      <w:r>
                        <w:rPr>
                          <w:sz w:val="20"/>
                          <w:szCs w:val="20"/>
                        </w:rPr>
                        <w:t xml:space="preserve">actually </w:t>
                      </w:r>
                      <w:r w:rsidRPr="0088284B">
                        <w:rPr>
                          <w:sz w:val="20"/>
                          <w:szCs w:val="20"/>
                        </w:rPr>
                        <w:t>design an individualized remediation plan tailored to address her specific areas of weakness in reading. This plan will include targeted interventions to improve her r</w:t>
                      </w:r>
                      <w:r>
                        <w:rPr>
                          <w:sz w:val="20"/>
                          <w:szCs w:val="20"/>
                        </w:rPr>
                        <w:t xml:space="preserve">eading comprehension, decoding </w:t>
                      </w:r>
                      <w:r w:rsidRPr="0088284B">
                        <w:rPr>
                          <w:sz w:val="20"/>
                          <w:szCs w:val="20"/>
                        </w:rPr>
                        <w:t>and fluency.</w:t>
                      </w:r>
                    </w:p>
                    <w:p w:rsidR="0088284B" w:rsidRPr="0088284B" w:rsidRDefault="0088284B" w:rsidP="0088284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8284B" w:rsidRPr="0088284B" w:rsidRDefault="00E05758" w:rsidP="0088284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88284B" w:rsidRPr="0088284B">
                        <w:rPr>
                          <w:b/>
                          <w:sz w:val="20"/>
                          <w:szCs w:val="20"/>
                        </w:rPr>
                        <w:t>Collaborative Support</w:t>
                      </w:r>
                    </w:p>
                    <w:p w:rsidR="0088284B" w:rsidRPr="0088284B" w:rsidRDefault="0088284B" w:rsidP="0088284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284B">
                        <w:rPr>
                          <w:sz w:val="20"/>
                          <w:szCs w:val="20"/>
                        </w:rPr>
                        <w:t xml:space="preserve">I would involve other </w:t>
                      </w:r>
                      <w:r>
                        <w:rPr>
                          <w:sz w:val="20"/>
                          <w:szCs w:val="20"/>
                        </w:rPr>
                        <w:t xml:space="preserve">specialists </w:t>
                      </w:r>
                      <w:r w:rsidRPr="0088284B">
                        <w:rPr>
                          <w:sz w:val="20"/>
                          <w:szCs w:val="20"/>
                        </w:rPr>
                        <w:t xml:space="preserve">such as reading </w:t>
                      </w:r>
                      <w:r>
                        <w:rPr>
                          <w:sz w:val="20"/>
                          <w:szCs w:val="20"/>
                        </w:rPr>
                        <w:t xml:space="preserve">specialists, speech therapists or counselors to actually </w:t>
                      </w:r>
                      <w:r w:rsidRPr="0088284B">
                        <w:rPr>
                          <w:sz w:val="20"/>
                          <w:szCs w:val="20"/>
                        </w:rPr>
                        <w:t xml:space="preserve">collaborate on providing comprehensive support for </w:t>
                      </w:r>
                      <w:r w:rsidR="00E05758">
                        <w:rPr>
                          <w:sz w:val="20"/>
                          <w:szCs w:val="20"/>
                        </w:rPr>
                        <w:t>Tameka</w:t>
                      </w:r>
                      <w:r w:rsidRPr="0088284B">
                        <w:rPr>
                          <w:sz w:val="20"/>
                          <w:szCs w:val="20"/>
                        </w:rPr>
                        <w:t>. Their expertise will contribute to a holistic approach to a</w:t>
                      </w:r>
                      <w:r>
                        <w:rPr>
                          <w:sz w:val="20"/>
                          <w:szCs w:val="20"/>
                        </w:rPr>
                        <w:t xml:space="preserve">ddressing </w:t>
                      </w:r>
                      <w:r w:rsidRPr="0088284B">
                        <w:rPr>
                          <w:sz w:val="20"/>
                          <w:szCs w:val="20"/>
                        </w:rPr>
                        <w:t>her academic and emotional needs.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2C8" w:rsidRDefault="00DD32C8" w:rsidP="00DD32C8"/>
    <w:p w:rsidR="004B2AD7" w:rsidRDefault="004B2AD7" w:rsidP="00DD32C8"/>
    <w:p w:rsidR="004B2AD7" w:rsidRDefault="001C0F29" w:rsidP="00DD32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-616585</wp:posOffset>
                </wp:positionV>
                <wp:extent cx="4924425" cy="1419225"/>
                <wp:effectExtent l="0" t="0" r="28575" b="28575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19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4B" w:rsidRPr="0088284B" w:rsidRDefault="0088284B" w:rsidP="008828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8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Rationale</w:t>
                            </w:r>
                            <w:r w:rsidRPr="008828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Instructional Decisions</w:t>
                            </w:r>
                          </w:p>
                          <w:p w:rsidR="0088284B" w:rsidRPr="0088284B" w:rsidRDefault="00E05758" w:rsidP="0088284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758">
                              <w:rPr>
                                <w:sz w:val="20"/>
                                <w:szCs w:val="20"/>
                              </w:rPr>
                              <w:t>Tameka’s</w:t>
                            </w:r>
                            <w:r w:rsidR="0088284B" w:rsidRPr="0088284B">
                              <w:rPr>
                                <w:sz w:val="20"/>
                                <w:szCs w:val="20"/>
                              </w:rPr>
                              <w:t xml:space="preserve"> performance on the BOG3 test basically highlights the need for targeted intervention. An individualized remediation plan will allow for a focused approach thus addressing her specific challenges and providing her with the support she requires to progress in her reading skills. Collaborative support</w:t>
                            </w:r>
                            <w:r w:rsidR="00794617">
                              <w:rPr>
                                <w:sz w:val="20"/>
                                <w:szCs w:val="20"/>
                              </w:rPr>
                              <w:t xml:space="preserve"> as illustrated by a research by Bakken et al., (2017)</w:t>
                            </w:r>
                            <w:r w:rsidR="0088284B" w:rsidRPr="0088284B">
                              <w:rPr>
                                <w:sz w:val="20"/>
                                <w:szCs w:val="20"/>
                              </w:rPr>
                              <w:t xml:space="preserve"> is also essential to address the multifaceted aspects of </w:t>
                            </w:r>
                            <w:r w:rsidRPr="00E05758">
                              <w:rPr>
                                <w:sz w:val="20"/>
                                <w:szCs w:val="20"/>
                              </w:rPr>
                              <w:t>Tameka’s</w:t>
                            </w:r>
                            <w:r w:rsidR="0088284B" w:rsidRPr="0088284B">
                              <w:rPr>
                                <w:sz w:val="20"/>
                                <w:szCs w:val="20"/>
                              </w:rPr>
                              <w:t xml:space="preserve"> academic journey such that involving specialists will definitely help identify underlying factors that may be influencing her reading difficulties and create a comprehensive pla</w:t>
                            </w:r>
                            <w:r w:rsidR="00794617">
                              <w:rPr>
                                <w:sz w:val="20"/>
                                <w:szCs w:val="20"/>
                              </w:rPr>
                              <w:t>n to nurture her overall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1" o:spid="_x0000_s1033" style="position:absolute;left:0;text-align:left;margin-left:-54.05pt;margin-top:-48.55pt;width:387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442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" adj="-11796480,,5400" path="m236542,l4924425,r,l4924425,1182683v,130639,-105903,236542,-236542,236542l,1419225r,l,236542c,105903,105903,,236542,xe" fillcolor="#5b9bd5 [3204]" strokecolor="#1f4d78 [1604]" strokeweight="1pt">
                <v:stroke joinstyle="miter"/>
                <v:formulas/>
                <v:path arrowok="t" o:connecttype="custom" o:connectlocs="236542,0;4924425,0;4924425,0;4924425,1182683;4687883,1419225;0,1419225;0,1419225;0,236542;236542,0" o:connectangles="0,0,0,0,0,0,0,0,0" textboxrect="0,0,4924425,1419225"/>
                <v:textbox>
                  <w:txbxContent>
                    <w:p w:rsidR="0088284B" w:rsidRPr="0088284B" w:rsidRDefault="0088284B" w:rsidP="0088284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284B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Rationale</w:t>
                      </w:r>
                      <w:r w:rsidRPr="0088284B">
                        <w:rPr>
                          <w:b/>
                          <w:sz w:val="20"/>
                          <w:szCs w:val="20"/>
                        </w:rPr>
                        <w:t xml:space="preserve"> for Instructional Decisions</w:t>
                      </w:r>
                    </w:p>
                    <w:p w:rsidR="0088284B" w:rsidRPr="0088284B" w:rsidRDefault="00E05758" w:rsidP="0088284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05758">
                        <w:rPr>
                          <w:sz w:val="20"/>
                          <w:szCs w:val="20"/>
                        </w:rPr>
                        <w:t>Tameka’s</w:t>
                      </w:r>
                      <w:r w:rsidR="0088284B" w:rsidRPr="0088284B">
                        <w:rPr>
                          <w:sz w:val="20"/>
                          <w:szCs w:val="20"/>
                        </w:rPr>
                        <w:t xml:space="preserve"> performance on the BOG3 test basically highlights the need for targeted intervention. An individualized remediation plan will allow for a focused approach thus addressing her specific challenges and providing her with the support she requires to progress in her reading skills. Collaborative support</w:t>
                      </w:r>
                      <w:r w:rsidR="00794617">
                        <w:rPr>
                          <w:sz w:val="20"/>
                          <w:szCs w:val="20"/>
                        </w:rPr>
                        <w:t xml:space="preserve"> as illustrated by a research by Bakken et al., (2017)</w:t>
                      </w:r>
                      <w:r w:rsidR="0088284B" w:rsidRPr="0088284B">
                        <w:rPr>
                          <w:sz w:val="20"/>
                          <w:szCs w:val="20"/>
                        </w:rPr>
                        <w:t xml:space="preserve"> is also essential to address the multifaceted aspects of </w:t>
                      </w:r>
                      <w:r w:rsidRPr="00E05758">
                        <w:rPr>
                          <w:sz w:val="20"/>
                          <w:szCs w:val="20"/>
                        </w:rPr>
                        <w:t>Tameka’s</w:t>
                      </w:r>
                      <w:r w:rsidR="0088284B" w:rsidRPr="0088284B">
                        <w:rPr>
                          <w:sz w:val="20"/>
                          <w:szCs w:val="20"/>
                        </w:rPr>
                        <w:t xml:space="preserve"> academic journey such that involving specialists will definitely help identify underlying factors that may be influencing her reading difficulties and create a comprehensive pla</w:t>
                      </w:r>
                      <w:r w:rsidR="00794617">
                        <w:rPr>
                          <w:sz w:val="20"/>
                          <w:szCs w:val="20"/>
                        </w:rPr>
                        <w:t>n to nurture her overall growth.</w:t>
                      </w:r>
                    </w:p>
                  </w:txbxContent>
                </v:textbox>
              </v:shape>
            </w:pict>
          </mc:Fallback>
        </mc:AlternateContent>
      </w:r>
    </w:p>
    <w:p w:rsidR="004B2AD7" w:rsidRDefault="004B2AD7" w:rsidP="00DD32C8"/>
    <w:p w:rsidR="004B2AD7" w:rsidRDefault="004B2AD7" w:rsidP="00DD32C8"/>
    <w:p w:rsidR="0088284B" w:rsidRDefault="0088284B" w:rsidP="0088284B">
      <w:pPr>
        <w:ind w:firstLine="0"/>
      </w:pPr>
    </w:p>
    <w:p w:rsidR="0088284B" w:rsidRDefault="0088284B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Default="001C0F29" w:rsidP="0088284B">
      <w:pPr>
        <w:ind w:firstLine="0"/>
      </w:pPr>
    </w:p>
    <w:p w:rsidR="001C0F29" w:rsidRPr="001C0F29" w:rsidRDefault="00DD32C8" w:rsidP="001C0F29">
      <w:pPr>
        <w:jc w:val="center"/>
        <w:rPr>
          <w:b/>
        </w:rPr>
      </w:pPr>
      <w:r w:rsidRPr="0088284B">
        <w:rPr>
          <w:b/>
        </w:rPr>
        <w:lastRenderedPageBreak/>
        <w:t>References</w:t>
      </w:r>
    </w:p>
    <w:p w:rsidR="001C0F29" w:rsidRDefault="001C0F29" w:rsidP="001C0F29">
      <w:pPr>
        <w:ind w:left="567" w:hanging="567"/>
      </w:pPr>
      <w:r w:rsidRPr="00794617">
        <w:t>Bakken, L., Brown, N., &amp; Downing, B. (2017). Early childhood education: The long-term benefits. Journal of research in Childhood Education, 31(2), 255-269.</w:t>
      </w:r>
    </w:p>
    <w:p w:rsidR="001C0F29" w:rsidRDefault="001C0F29" w:rsidP="001C0F29">
      <w:pPr>
        <w:ind w:left="567" w:hanging="567"/>
      </w:pPr>
      <w:r w:rsidRPr="00DD32C8">
        <w:t xml:space="preserve"> </w:t>
      </w:r>
      <w:proofErr w:type="spellStart"/>
      <w:r w:rsidRPr="00794617">
        <w:t>Polleck</w:t>
      </w:r>
      <w:proofErr w:type="spellEnd"/>
      <w:r w:rsidRPr="00794617">
        <w:t xml:space="preserve">, J. N., &amp; Jeffery, J. V. (2017). Common Core standards and their impact on standardized test design: A New York case study. High School Journal, 101(1), 1-26. </w:t>
      </w:r>
    </w:p>
    <w:p w:rsidR="001C0F29" w:rsidRDefault="001C0F29" w:rsidP="001C0F29">
      <w:pPr>
        <w:ind w:left="567" w:hanging="567"/>
      </w:pPr>
      <w:r w:rsidRPr="00794617">
        <w:t xml:space="preserve">Sun, M., </w:t>
      </w:r>
      <w:proofErr w:type="spellStart"/>
      <w:r w:rsidRPr="00794617">
        <w:t>Saultz</w:t>
      </w:r>
      <w:proofErr w:type="spellEnd"/>
      <w:r w:rsidRPr="00794617">
        <w:t>, A., &amp; Ye, Y. (2017). Federal policy and the teacher labor market: Exploring the effects of NCLB school accountability on teacher turnover. School Effectiveness and School Improvement, 28(1), 102-122.</w:t>
      </w:r>
    </w:p>
    <w:bookmarkEnd w:id="0"/>
    <w:p w:rsidR="00D67037" w:rsidRDefault="00D67037" w:rsidP="00412447"/>
    <w:sectPr w:rsidR="00D6703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78" w:rsidRDefault="00033478" w:rsidP="00DD32C8">
      <w:pPr>
        <w:spacing w:line="240" w:lineRule="auto"/>
      </w:pPr>
      <w:r>
        <w:separator/>
      </w:r>
    </w:p>
  </w:endnote>
  <w:endnote w:type="continuationSeparator" w:id="0">
    <w:p w:rsidR="00033478" w:rsidRDefault="00033478" w:rsidP="00DD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78" w:rsidRDefault="00033478" w:rsidP="00DD32C8">
      <w:pPr>
        <w:spacing w:line="240" w:lineRule="auto"/>
      </w:pPr>
      <w:r>
        <w:separator/>
      </w:r>
    </w:p>
  </w:footnote>
  <w:footnote w:type="continuationSeparator" w:id="0">
    <w:p w:rsidR="00033478" w:rsidRDefault="00033478" w:rsidP="00DD3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75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2C8" w:rsidRDefault="00DD32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2C8" w:rsidRDefault="00DD3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xNDIyNjUyMzU3MjBT0lEKTi0uzszPAykwqgUAgIR3nSwAAAA="/>
  </w:docVars>
  <w:rsids>
    <w:rsidRoot w:val="00D67037"/>
    <w:rsid w:val="00033478"/>
    <w:rsid w:val="00142BF7"/>
    <w:rsid w:val="001C0F29"/>
    <w:rsid w:val="001E2114"/>
    <w:rsid w:val="00343E4C"/>
    <w:rsid w:val="003D48F4"/>
    <w:rsid w:val="00412447"/>
    <w:rsid w:val="004B2AD7"/>
    <w:rsid w:val="005052F2"/>
    <w:rsid w:val="00794617"/>
    <w:rsid w:val="0088284B"/>
    <w:rsid w:val="009F15CE"/>
    <w:rsid w:val="00A0498F"/>
    <w:rsid w:val="00AC21C6"/>
    <w:rsid w:val="00AF16E2"/>
    <w:rsid w:val="00C517EB"/>
    <w:rsid w:val="00D42BB0"/>
    <w:rsid w:val="00D67037"/>
    <w:rsid w:val="00DD32C8"/>
    <w:rsid w:val="00E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AB574-FE43-4111-AA12-23D5FC6F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C8"/>
  </w:style>
  <w:style w:type="paragraph" w:styleId="Footer">
    <w:name w:val="footer"/>
    <w:basedOn w:val="Normal"/>
    <w:link w:val="FooterChar"/>
    <w:uiPriority w:val="99"/>
    <w:unhideWhenUsed/>
    <w:rsid w:val="00DD32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C8"/>
  </w:style>
  <w:style w:type="character" w:styleId="Hyperlink">
    <w:name w:val="Hyperlink"/>
    <w:basedOn w:val="DefaultParagraphFont"/>
    <w:uiPriority w:val="99"/>
    <w:unhideWhenUsed/>
    <w:rsid w:val="00DD32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15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573</Words>
  <Characters>3376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2023-07-22T09:37:00Z</dcterms:created>
  <dcterms:modified xsi:type="dcterms:W3CDTF">2023-07-23T21:39:00Z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4e4f7dfc-5160-479a-a630-b738f129ead2</vt:lpwstr>
  </property>
</Properties>
</file>